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055" w:rsidRPr="00265055" w:rsidRDefault="00265055" w:rsidP="00265055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szCs w:val="28"/>
          <w:lang w:val="uk-UA"/>
        </w:rPr>
      </w:pPr>
      <w:bookmarkStart w:id="0" w:name="_GoBack"/>
      <w:bookmarkEnd w:id="0"/>
      <w:r w:rsidRPr="00E8728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>
            <wp:extent cx="454025" cy="570865"/>
            <wp:effectExtent l="0" t="0" r="3175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055" w:rsidRPr="00265055" w:rsidRDefault="00265055" w:rsidP="00265055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65055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265055" w:rsidRPr="00265055" w:rsidRDefault="00265055" w:rsidP="0026505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val="uk-UA" w:eastAsia="ru-RU"/>
        </w:rPr>
      </w:pPr>
      <w:r w:rsidRPr="00265055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265055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265055">
        <w:rPr>
          <w:rFonts w:ascii="Times New Roman" w:eastAsia="Times New Roman" w:hAnsi="Times New Roman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265055" w:rsidRPr="00265055" w:rsidRDefault="00265055" w:rsidP="00265055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65055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265055" w:rsidRPr="00265055" w:rsidRDefault="00265055" w:rsidP="00265055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E87287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D6B06F" id="Прямая соединительная линия 5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265055" w:rsidRPr="00265055" w:rsidRDefault="00265055" w:rsidP="00265055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</w:pPr>
      <w:r w:rsidRPr="00265055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265055" w:rsidRPr="00265055" w:rsidRDefault="00265055" w:rsidP="00265055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Times New Roman"/>
          <w:b/>
          <w:iCs/>
          <w:color w:val="000000"/>
          <w:spacing w:val="244"/>
          <w:sz w:val="24"/>
          <w:szCs w:val="24"/>
          <w:lang w:val="uk-UA" w:eastAsia="uk-UA"/>
        </w:rPr>
      </w:pPr>
    </w:p>
    <w:p w:rsidR="00265055" w:rsidRPr="00265055" w:rsidRDefault="00265055" w:rsidP="00265055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265055">
        <w:rPr>
          <w:rFonts w:ascii="Arial" w:eastAsia="Calibri" w:hAnsi="Arial" w:cs="Arial"/>
          <w:lang w:val="uk-UA"/>
        </w:rPr>
        <w:t xml:space="preserve">від  </w:t>
      </w:r>
      <w:r w:rsidR="00526CA6">
        <w:rPr>
          <w:rFonts w:ascii="Arial" w:eastAsia="Calibri" w:hAnsi="Arial" w:cs="Arial"/>
          <w:lang w:val="uk-UA"/>
        </w:rPr>
        <w:t xml:space="preserve">25 червня </w:t>
      </w:r>
      <w:r w:rsidRPr="00265055">
        <w:rPr>
          <w:rFonts w:ascii="Arial" w:eastAsia="Calibri" w:hAnsi="Arial" w:cs="Arial"/>
          <w:lang w:val="uk-UA"/>
        </w:rPr>
        <w:t>2020 року</w:t>
      </w:r>
      <w:r w:rsidRPr="00265055">
        <w:rPr>
          <w:rFonts w:ascii="Arial" w:eastAsia="Calibri" w:hAnsi="Arial" w:cs="Arial"/>
          <w:lang w:val="uk-UA"/>
        </w:rPr>
        <w:tab/>
      </w:r>
      <w:r w:rsidRPr="00265055">
        <w:rPr>
          <w:rFonts w:ascii="Arial" w:eastAsia="Calibri" w:hAnsi="Arial" w:cs="Arial"/>
          <w:lang w:val="uk-UA"/>
        </w:rPr>
        <w:tab/>
      </w:r>
      <w:r w:rsidRPr="00265055">
        <w:rPr>
          <w:rFonts w:ascii="Arial" w:eastAsia="Calibri" w:hAnsi="Arial" w:cs="Arial"/>
          <w:lang w:val="uk-UA"/>
        </w:rPr>
        <w:tab/>
      </w:r>
      <w:r w:rsidRPr="00265055">
        <w:rPr>
          <w:rFonts w:ascii="Arial" w:eastAsia="Calibri" w:hAnsi="Arial" w:cs="Arial"/>
          <w:lang w:val="uk-UA"/>
        </w:rPr>
        <w:tab/>
      </w:r>
      <w:r w:rsidR="00526CA6">
        <w:rPr>
          <w:rFonts w:ascii="Arial" w:eastAsia="Calibri" w:hAnsi="Arial" w:cs="Arial"/>
          <w:lang w:val="uk-UA"/>
        </w:rPr>
        <w:t>35</w:t>
      </w:r>
      <w:r w:rsidRPr="00265055">
        <w:rPr>
          <w:rFonts w:ascii="Arial" w:eastAsia="Calibri" w:hAnsi="Arial" w:cs="Arial"/>
          <w:lang w:val="uk-UA"/>
        </w:rPr>
        <w:t xml:space="preserve"> сесія 7 скликання</w:t>
      </w:r>
    </w:p>
    <w:p w:rsidR="00265055" w:rsidRPr="00265055" w:rsidRDefault="00265055" w:rsidP="00265055">
      <w:pPr>
        <w:shd w:val="clear" w:color="auto" w:fill="FFFFFF"/>
        <w:spacing w:before="120" w:after="0" w:line="240" w:lineRule="auto"/>
        <w:ind w:right="36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7968F1" w:rsidRPr="00E87287" w:rsidRDefault="007968F1" w:rsidP="007968F1">
      <w:pPr>
        <w:rPr>
          <w:lang w:val="uk-UA"/>
        </w:rPr>
      </w:pPr>
    </w:p>
    <w:p w:rsidR="007968F1" w:rsidRPr="007968F1" w:rsidRDefault="007968F1" w:rsidP="0062720A">
      <w:pPr>
        <w:keepLines/>
        <w:widowControl w:val="0"/>
        <w:tabs>
          <w:tab w:val="left" w:pos="329"/>
        </w:tabs>
        <w:autoSpaceDE w:val="0"/>
        <w:autoSpaceDN w:val="0"/>
        <w:spacing w:before="120" w:after="0" w:line="240" w:lineRule="auto"/>
        <w:ind w:right="4110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7968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Про звернення депутатів Жмеринської районної ради 7 скликання щодо розгляду на засіданні міжвідомчої робочої групи питання про утворення  Жмеринського району Вінницької області у складі Жмерин</w:t>
      </w:r>
      <w:r w:rsidR="0062720A" w:rsidRPr="00E872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ського, Барського, </w:t>
      </w:r>
      <w:proofErr w:type="spellStart"/>
      <w:r w:rsidR="0062720A" w:rsidRPr="00E872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Шаргородського</w:t>
      </w:r>
      <w:proofErr w:type="spellEnd"/>
      <w:r w:rsidRPr="007968F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районів та міста Жмеринки</w:t>
      </w:r>
    </w:p>
    <w:p w:rsidR="007968F1" w:rsidRPr="00E87287" w:rsidRDefault="007968F1" w:rsidP="007968F1">
      <w:pPr>
        <w:rPr>
          <w:lang w:val="uk-UA"/>
        </w:rPr>
      </w:pP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>Керуючись частиною 2 статті</w:t>
      </w:r>
      <w:r w:rsidR="0062720A"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 43 Закону України "Про місцеве </w:t>
      </w:r>
      <w:r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Україні" та враховуючи висновок президії районної ради, районна рада </w:t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7968F1" w:rsidRPr="00E87287" w:rsidRDefault="007968F1" w:rsidP="0062720A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>  </w:t>
      </w:r>
    </w:p>
    <w:p w:rsidR="007968F1" w:rsidRPr="00E87287" w:rsidRDefault="007968F1" w:rsidP="0062720A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Схвалити </w:t>
      </w:r>
      <w:r w:rsidR="00265055"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депутатів Жмеринської районної ради 7 скликання щодо розгляду на засіданні міжвідомчої робочої групи питання про утворення  Жмеринського району Вінницької області у складі Жмеринського, Барського, </w:t>
      </w:r>
      <w:proofErr w:type="spellStart"/>
      <w:r w:rsidR="00265055" w:rsidRPr="00E87287">
        <w:rPr>
          <w:rFonts w:ascii="Times New Roman" w:hAnsi="Times New Roman" w:cs="Times New Roman"/>
          <w:sz w:val="28"/>
          <w:szCs w:val="28"/>
          <w:lang w:val="uk-UA"/>
        </w:rPr>
        <w:t>Шаргородських</w:t>
      </w:r>
      <w:proofErr w:type="spellEnd"/>
      <w:r w:rsidR="00265055"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 районів та міста Жмеринки </w:t>
      </w:r>
      <w:r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(далі – Звернення, </w:t>
      </w:r>
      <w:r w:rsidRPr="00E87287">
        <w:rPr>
          <w:rFonts w:ascii="Times New Roman" w:hAnsi="Times New Roman" w:cs="Times New Roman"/>
          <w:iCs/>
          <w:sz w:val="28"/>
          <w:szCs w:val="28"/>
          <w:lang w:val="uk-UA"/>
        </w:rPr>
        <w:t>додається)</w:t>
      </w:r>
      <w:r w:rsidRPr="00E8728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968F1" w:rsidRPr="00E87287" w:rsidRDefault="007968F1" w:rsidP="0062720A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>Уповноважити голов</w:t>
      </w:r>
      <w:r w:rsidR="00265055" w:rsidRPr="00E87287">
        <w:rPr>
          <w:rFonts w:ascii="Times New Roman" w:hAnsi="Times New Roman" w:cs="Times New Roman"/>
          <w:sz w:val="28"/>
          <w:szCs w:val="28"/>
          <w:lang w:val="uk-UA"/>
        </w:rPr>
        <w:t>у районної ради підписати дане З</w:t>
      </w:r>
      <w:r w:rsidRPr="00E87287">
        <w:rPr>
          <w:rFonts w:ascii="Times New Roman" w:hAnsi="Times New Roman" w:cs="Times New Roman"/>
          <w:sz w:val="28"/>
          <w:szCs w:val="28"/>
          <w:lang w:val="uk-UA"/>
        </w:rPr>
        <w:t>вернення.</w:t>
      </w:r>
    </w:p>
    <w:p w:rsidR="007968F1" w:rsidRPr="00E87287" w:rsidRDefault="007968F1" w:rsidP="0062720A">
      <w:pPr>
        <w:numPr>
          <w:ilvl w:val="0"/>
          <w:numId w:val="1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65055" w:rsidRPr="00E872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Виконавчому апарату районної ради н</w:t>
      </w:r>
      <w:r w:rsidRPr="00E87287">
        <w:rPr>
          <w:rFonts w:ascii="Times New Roman" w:hAnsi="Times New Roman" w:cs="Times New Roman"/>
          <w:sz w:val="28"/>
          <w:szCs w:val="28"/>
          <w:lang w:val="uk-UA"/>
        </w:rPr>
        <w:t xml:space="preserve">аправити Звернення до </w:t>
      </w:r>
      <w:r w:rsidR="000B0B7E">
        <w:rPr>
          <w:rFonts w:ascii="Times New Roman" w:hAnsi="Times New Roman" w:cs="Times New Roman"/>
          <w:sz w:val="28"/>
          <w:szCs w:val="28"/>
          <w:lang w:val="uk-UA"/>
        </w:rPr>
        <w:t xml:space="preserve">Народних депутатів України Білозір Л.М., </w:t>
      </w:r>
      <w:proofErr w:type="spellStart"/>
      <w:r w:rsidR="000B0B7E">
        <w:rPr>
          <w:rFonts w:ascii="Times New Roman" w:hAnsi="Times New Roman" w:cs="Times New Roman"/>
          <w:sz w:val="28"/>
          <w:szCs w:val="28"/>
          <w:lang w:val="uk-UA"/>
        </w:rPr>
        <w:t>Борзової</w:t>
      </w:r>
      <w:proofErr w:type="spellEnd"/>
      <w:r w:rsidR="000B0B7E">
        <w:rPr>
          <w:rFonts w:ascii="Times New Roman" w:hAnsi="Times New Roman" w:cs="Times New Roman"/>
          <w:sz w:val="28"/>
          <w:szCs w:val="28"/>
          <w:lang w:val="uk-UA"/>
        </w:rPr>
        <w:t xml:space="preserve"> І.Н.</w:t>
      </w:r>
      <w:r w:rsidR="00265055" w:rsidRPr="00E87287">
        <w:rPr>
          <w:rFonts w:ascii="Times New Roman" w:hAnsi="Times New Roman" w:cs="Times New Roman"/>
          <w:sz w:val="28"/>
          <w:szCs w:val="28"/>
          <w:lang w:val="uk-UA"/>
        </w:rPr>
        <w:t>, Вінницької обласної державної адміністрації</w:t>
      </w:r>
      <w:r w:rsidR="000B0B7E">
        <w:rPr>
          <w:rFonts w:ascii="Times New Roman" w:hAnsi="Times New Roman" w:cs="Times New Roman"/>
          <w:sz w:val="28"/>
          <w:szCs w:val="28"/>
          <w:lang w:val="uk-UA"/>
        </w:rPr>
        <w:t xml:space="preserve">, Барської, </w:t>
      </w:r>
      <w:proofErr w:type="spellStart"/>
      <w:r w:rsidR="000B0B7E">
        <w:rPr>
          <w:rFonts w:ascii="Times New Roman" w:hAnsi="Times New Roman" w:cs="Times New Roman"/>
          <w:sz w:val="28"/>
          <w:szCs w:val="28"/>
          <w:lang w:val="uk-UA"/>
        </w:rPr>
        <w:t>Шаргородської</w:t>
      </w:r>
      <w:proofErr w:type="spellEnd"/>
      <w:r w:rsidR="000B0B7E">
        <w:rPr>
          <w:rFonts w:ascii="Times New Roman" w:hAnsi="Times New Roman" w:cs="Times New Roman"/>
          <w:sz w:val="28"/>
          <w:szCs w:val="28"/>
          <w:lang w:val="uk-UA"/>
        </w:rPr>
        <w:t xml:space="preserve"> районних рад, Жмеринської міської ради</w:t>
      </w:r>
    </w:p>
    <w:p w:rsidR="007968F1" w:rsidRPr="00E87287" w:rsidRDefault="007968F1" w:rsidP="0062720A">
      <w:pPr>
        <w:numPr>
          <w:ilvl w:val="0"/>
          <w:numId w:val="1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залишаю за собою.</w:t>
      </w:r>
    </w:p>
    <w:p w:rsidR="007968F1" w:rsidRPr="00E87287" w:rsidRDefault="007968F1" w:rsidP="0062720A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968F1" w:rsidRPr="00E87287" w:rsidRDefault="007968F1" w:rsidP="007968F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968F1" w:rsidRPr="00E87287" w:rsidRDefault="007968F1" w:rsidP="007968F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7968F1" w:rsidRPr="00E87287" w:rsidRDefault="007968F1" w:rsidP="0062720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Pr="00E8728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ЗВЕРНЕННЯ</w:t>
      </w:r>
    </w:p>
    <w:p w:rsidR="007968F1" w:rsidRPr="00E87287" w:rsidRDefault="007968F1" w:rsidP="007968F1">
      <w:pPr>
        <w:pStyle w:val="20"/>
        <w:shd w:val="clear" w:color="auto" w:fill="auto"/>
        <w:spacing w:before="0" w:after="0" w:line="240" w:lineRule="auto"/>
        <w:ind w:right="-1"/>
        <w:rPr>
          <w:color w:val="000000" w:themeColor="text1"/>
          <w:sz w:val="28"/>
          <w:szCs w:val="28"/>
          <w:lang w:val="uk-UA"/>
        </w:rPr>
      </w:pPr>
      <w:r w:rsidRPr="00E87287">
        <w:rPr>
          <w:color w:val="000000" w:themeColor="text1"/>
          <w:sz w:val="28"/>
          <w:szCs w:val="28"/>
          <w:lang w:val="uk-UA"/>
        </w:rPr>
        <w:t>депутатів Жмеринської районної ради 7 скликання щодо розгляду на засіданні міжвідомчої робочої групи питання про утворення  Жмеринського району Вінницької області у складі Жмерин</w:t>
      </w:r>
      <w:r w:rsidR="0039475D" w:rsidRPr="00E87287">
        <w:rPr>
          <w:color w:val="000000" w:themeColor="text1"/>
          <w:sz w:val="28"/>
          <w:szCs w:val="28"/>
          <w:lang w:val="uk-UA"/>
        </w:rPr>
        <w:t xml:space="preserve">ського, Барського, </w:t>
      </w:r>
      <w:proofErr w:type="spellStart"/>
      <w:r w:rsidR="0039475D" w:rsidRPr="00E87287">
        <w:rPr>
          <w:color w:val="000000" w:themeColor="text1"/>
          <w:sz w:val="28"/>
          <w:szCs w:val="28"/>
          <w:lang w:val="uk-UA"/>
        </w:rPr>
        <w:t>Шаргородського</w:t>
      </w:r>
      <w:proofErr w:type="spellEnd"/>
      <w:r w:rsidRPr="00E87287">
        <w:rPr>
          <w:color w:val="000000" w:themeColor="text1"/>
          <w:sz w:val="28"/>
          <w:szCs w:val="28"/>
          <w:lang w:val="uk-UA"/>
        </w:rPr>
        <w:t xml:space="preserve"> районів та міста Жмеринки</w:t>
      </w:r>
    </w:p>
    <w:p w:rsidR="007968F1" w:rsidRPr="00E87287" w:rsidRDefault="007968F1" w:rsidP="007968F1">
      <w:pPr>
        <w:shd w:val="clear" w:color="auto" w:fill="FFFFFF"/>
        <w:spacing w:after="0" w:line="240" w:lineRule="auto"/>
        <w:outlineLvl w:val="0"/>
        <w:rPr>
          <w:rFonts w:ascii="inherit" w:eastAsia="Times New Roman" w:hAnsi="inherit" w:cs="Arial"/>
          <w:color w:val="000000" w:themeColor="text1"/>
          <w:kern w:val="36"/>
          <w:sz w:val="27"/>
          <w:szCs w:val="27"/>
          <w:lang w:val="uk-UA" w:eastAsia="ru-RU"/>
        </w:rPr>
      </w:pPr>
    </w:p>
    <w:p w:rsidR="007968F1" w:rsidRPr="00E87287" w:rsidRDefault="007968F1" w:rsidP="0062720A">
      <w:pPr>
        <w:shd w:val="clear" w:color="auto" w:fill="FFFFFF"/>
        <w:spacing w:before="120" w:after="0" w:line="240" w:lineRule="auto"/>
        <w:ind w:firstLine="851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8728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12 червня на позачерговому засіданні Кабінет Міністрів України схвалив 24 розпорядження щодо визначення адміністративних центрів та затвердження територій територіальних громад по кожній області, в тому числі і по Вінницькій. Розпорядженням пропонується утворити 5 районів на теренах Вінницької області.</w:t>
      </w:r>
    </w:p>
    <w:p w:rsidR="007968F1" w:rsidRPr="00E87287" w:rsidRDefault="007968F1" w:rsidP="0062720A">
      <w:pPr>
        <w:shd w:val="clear" w:color="auto" w:fill="FFFFFF"/>
        <w:spacing w:before="120"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23 червня, у режимі онлайн-конференції відбулося розширене засідання Координаційної ради з питань місцевого самоврядування при голові обласної Ради «Про реформу децентралізації та адміністративно-територіального устрою на території Вінницької області».</w:t>
      </w:r>
    </w:p>
    <w:p w:rsidR="007968F1" w:rsidRPr="00E87287" w:rsidRDefault="00E87287" w:rsidP="00E87287">
      <w:pPr>
        <w:pStyle w:val="a3"/>
        <w:shd w:val="clear" w:color="auto" w:fill="FFFFFF" w:themeFill="background1"/>
        <w:spacing w:before="12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«</w:t>
      </w:r>
      <w:r w:rsidR="007968F1" w:rsidRPr="00E87287">
        <w:rPr>
          <w:color w:val="000000" w:themeColor="text1"/>
          <w:sz w:val="28"/>
          <w:szCs w:val="28"/>
          <w:lang w:val="uk-UA"/>
        </w:rPr>
        <w:t>До обговорення питання щодо децентралізації та адміністративно-територіального устрою долучилась народний депутат України Лариса Білозір, яка під час виступу зазначила, що в умовах адміністративно-територіальної реформи для Вінницької області є можливість створити 6 районів.</w:t>
      </w:r>
    </w:p>
    <w:p w:rsidR="007968F1" w:rsidRPr="00E87287" w:rsidRDefault="007968F1" w:rsidP="00E87287">
      <w:pPr>
        <w:pStyle w:val="a3"/>
        <w:shd w:val="clear" w:color="auto" w:fill="FFFFFF" w:themeFill="background1"/>
        <w:spacing w:before="12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E87287">
        <w:rPr>
          <w:color w:val="000000" w:themeColor="text1"/>
          <w:sz w:val="28"/>
          <w:szCs w:val="28"/>
          <w:lang w:val="uk-UA"/>
        </w:rPr>
        <w:t>Якщо буде воля людей Жмеринсь</w:t>
      </w:r>
      <w:r w:rsidR="0039475D" w:rsidRPr="00E87287">
        <w:rPr>
          <w:color w:val="000000" w:themeColor="text1"/>
          <w:sz w:val="28"/>
          <w:szCs w:val="28"/>
          <w:lang w:val="uk-UA"/>
        </w:rPr>
        <w:t xml:space="preserve">кого, Барського та </w:t>
      </w:r>
      <w:proofErr w:type="spellStart"/>
      <w:r w:rsidR="0039475D" w:rsidRPr="00E87287">
        <w:rPr>
          <w:color w:val="000000" w:themeColor="text1"/>
          <w:sz w:val="28"/>
          <w:szCs w:val="28"/>
          <w:lang w:val="uk-UA"/>
        </w:rPr>
        <w:t>Шаргородського</w:t>
      </w:r>
      <w:proofErr w:type="spellEnd"/>
      <w:r w:rsidRPr="00E87287">
        <w:rPr>
          <w:color w:val="000000" w:themeColor="text1"/>
          <w:sz w:val="28"/>
          <w:szCs w:val="28"/>
          <w:lang w:val="uk-UA"/>
        </w:rPr>
        <w:t xml:space="preserve"> районів можна наполягати на створені, ще одного району. Оскільки зараз поки ще йдуть обговорення та консультації. Тобто, якщо регіональна міжвідомча робоча група проведе засідання і буде прийнято таке рішення, то ми ж розуміємо, що додатковий район це додаткові кошти й будуть збережені районі ради, – зазначила у своєму виступі Лариса Білозір. – Нові пропоновані райони утворюються для організації, в першу чергу, державної виконавчої влади, і ключовим тут є максимальна ефективність з мінімальними затратами на її утримання</w:t>
      </w:r>
      <w:r w:rsidR="00E87287">
        <w:rPr>
          <w:color w:val="000000" w:themeColor="text1"/>
          <w:sz w:val="28"/>
          <w:szCs w:val="28"/>
          <w:lang w:val="uk-UA"/>
        </w:rPr>
        <w:t>».</w:t>
      </w:r>
      <w:r w:rsidR="00E87287" w:rsidRPr="00E87287">
        <w:rPr>
          <w:color w:val="000000" w:themeColor="text1"/>
          <w:sz w:val="28"/>
          <w:szCs w:val="28"/>
          <w:lang w:val="uk-UA"/>
        </w:rPr>
        <w:t xml:space="preserve"> (М</w:t>
      </w:r>
      <w:r w:rsidRPr="00E87287">
        <w:rPr>
          <w:color w:val="000000" w:themeColor="text1"/>
          <w:sz w:val="28"/>
          <w:szCs w:val="28"/>
          <w:lang w:val="uk-UA"/>
        </w:rPr>
        <w:t>атеріали з сайту Вінницької обласної ради)</w:t>
      </w:r>
    </w:p>
    <w:p w:rsidR="007968F1" w:rsidRPr="00E87287" w:rsidRDefault="007968F1" w:rsidP="00E87287">
      <w:pPr>
        <w:pStyle w:val="a3"/>
        <w:shd w:val="clear" w:color="auto" w:fill="FFFFFF" w:themeFill="background1"/>
        <w:spacing w:before="120" w:beforeAutospacing="0" w:after="0" w:afterAutospacing="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E87287">
        <w:rPr>
          <w:color w:val="000000" w:themeColor="text1"/>
          <w:sz w:val="28"/>
          <w:szCs w:val="28"/>
          <w:lang w:val="uk-UA"/>
        </w:rPr>
        <w:t>Ми, депутати Жмеринської районної ради 7 скликання, звертаємось до Вас з проханням щодо розгляду на засіданні міжвідомчої робочої групи щодо створення Жмеринського району у складі Жмерин</w:t>
      </w:r>
      <w:r w:rsidR="0039475D" w:rsidRPr="00E87287">
        <w:rPr>
          <w:color w:val="000000" w:themeColor="text1"/>
          <w:sz w:val="28"/>
          <w:szCs w:val="28"/>
          <w:lang w:val="uk-UA"/>
        </w:rPr>
        <w:t xml:space="preserve">ського, Барського, </w:t>
      </w:r>
      <w:proofErr w:type="spellStart"/>
      <w:r w:rsidR="0039475D" w:rsidRPr="00E87287">
        <w:rPr>
          <w:color w:val="000000" w:themeColor="text1"/>
          <w:sz w:val="28"/>
          <w:szCs w:val="28"/>
          <w:lang w:val="uk-UA"/>
        </w:rPr>
        <w:t>Шаргородського</w:t>
      </w:r>
      <w:proofErr w:type="spellEnd"/>
      <w:r w:rsidRPr="00E87287">
        <w:rPr>
          <w:color w:val="000000" w:themeColor="text1"/>
          <w:sz w:val="28"/>
          <w:szCs w:val="28"/>
          <w:lang w:val="uk-UA"/>
        </w:rPr>
        <w:t xml:space="preserve"> районів та міста Жмеринки, </w:t>
      </w:r>
      <w:r w:rsidR="0062720A" w:rsidRPr="00E87287">
        <w:rPr>
          <w:color w:val="000000" w:themeColor="text1"/>
          <w:sz w:val="28"/>
          <w:szCs w:val="28"/>
          <w:lang w:val="uk-UA"/>
        </w:rPr>
        <w:t>обґрунтовуючи</w:t>
      </w:r>
      <w:r w:rsidRPr="00E87287">
        <w:rPr>
          <w:color w:val="000000" w:themeColor="text1"/>
          <w:sz w:val="28"/>
          <w:szCs w:val="28"/>
          <w:lang w:val="uk-UA"/>
        </w:rPr>
        <w:t xml:space="preserve"> це наступним: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Відповідно до Методичних </w:t>
      </w:r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рекомендацій щодо критеріїв формування адміністративно- територіальних одиниць субрегіонального (районного) рівня </w:t>
      </w: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(далі - Методичні рекомендації)</w:t>
      </w:r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які підготовлені Директоратом з питань розвитку місцевого самоврядування, територіальної організації влади та адміністративно-територіального устрою </w:t>
      </w:r>
      <w:proofErr w:type="spellStart"/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Мінрегіону</w:t>
      </w:r>
      <w:proofErr w:type="spellEnd"/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виконання Плану заходів з реалізації нового етапу реформування місцевого самоврядування та територіальної організації влади в Україні на 2019-2021 роки, затвердженого розпорядженням Кабінету Міністрів України від 23 січня 2019 року № 77-р.</w:t>
      </w: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встановлюються основні вимоги, характеристики, умови та критерії до адміністративно-територіальних одиниць субрегіонального (районного) рівня (далі –  ОСР), їх адміністративних центрів, меж та складу під час їх формування.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lastRenderedPageBreak/>
        <w:t>Так, згідно пункту 5  Методичних рекомендацій одиниця адміністративно-територіального устрою субрегіонального (районного) рівня  утворюється за виконання таких умов:</w:t>
      </w:r>
    </w:p>
    <w:p w:rsidR="007968F1" w:rsidRPr="00E87287" w:rsidRDefault="007968F1" w:rsidP="0062720A">
      <w:pPr>
        <w:pStyle w:val="a4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територія ОСР є компактною, географічно цілісною та нерозривною (відсутність територіальних анклавів та ексклавів);</w:t>
      </w:r>
    </w:p>
    <w:p w:rsidR="007968F1" w:rsidRPr="00E87287" w:rsidRDefault="007968F1" w:rsidP="0062720A">
      <w:pPr>
        <w:pStyle w:val="a4"/>
        <w:numPr>
          <w:ilvl w:val="0"/>
          <w:numId w:val="2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чисельність постійного населення ОСР становить, як правило, не менше, ніж 150 тисяч осіб.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У разі утворення Жмеринського району з центром у місті Жмеринка виконуються обидві зазначені умови, адже:</w:t>
      </w:r>
    </w:p>
    <w:p w:rsidR="007968F1" w:rsidRPr="00E87287" w:rsidRDefault="007968F1" w:rsidP="0062720A">
      <w:pPr>
        <w:pStyle w:val="a4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Така модель району є компактною, географічно цілісною та нерозривною, усі громади мають гарне транспортне сполучення із запропонованим центром та знаходяться у 60 кілометровій зоні доступності від межі адміністративного центру ОСР. Площа району становитиме 3385,2 </w:t>
      </w:r>
      <w:proofErr w:type="spellStart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кв.км</w:t>
      </w:r>
      <w:proofErr w:type="spellEnd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  <w:r w:rsid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Громади мають і</w:t>
      </w:r>
      <w:r w:rsidR="00703D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сторично добросусідські відносини</w:t>
      </w:r>
      <w:r w:rsid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>.</w:t>
      </w:r>
    </w:p>
    <w:p w:rsidR="007968F1" w:rsidRPr="00E87287" w:rsidRDefault="007968F1" w:rsidP="0062720A">
      <w:pPr>
        <w:pStyle w:val="a4"/>
        <w:numPr>
          <w:ilvl w:val="0"/>
          <w:numId w:val="3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Чисельність постійного населення зазначених районів становить станом на 01.01.2020 р. понад 175,5 тис. осіб. 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Також, слід зауважити, що утворення Жмеринського району було передбачено і в моделі експерта </w:t>
      </w: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Центру політико-правових реформ Ігоря </w:t>
      </w:r>
      <w:proofErr w:type="spellStart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Коліушка</w:t>
      </w:r>
      <w:proofErr w:type="spellEnd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Натомість, згідно моделі, запропонованої Урядом, Вінницький район, до складу якого згідно плану входитимуть Жмеринський та Барський райони й місто Жмеринка  буде занадто великий територіально, деякі райони не потраплять</w:t>
      </w:r>
      <w:r w:rsidR="0039475D"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у зону 60 кі</w:t>
      </w: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лометрової доступності, </w:t>
      </w:r>
      <w:proofErr w:type="spellStart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Шаргородський</w:t>
      </w:r>
      <w:proofErr w:type="spellEnd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же район відноситься до Могилів-Подільського й також не потрапляє до зони доступності. Як показав гіркий досвід під час епідемії  </w:t>
      </w:r>
      <w:proofErr w:type="spellStart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коронавірусної</w:t>
      </w:r>
      <w:proofErr w:type="spellEnd"/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хвороби COVID-19, стан  транспортного сполучення між громадами та можливість надання оперативної допомоги відіграє вирішальну роль у порятунку життя громадян.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Жмеринською районною радою проведені перемовини із очільниками зазначених громад </w:t>
      </w:r>
      <w:r w:rsidR="0039475D"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Барського, </w:t>
      </w:r>
      <w:proofErr w:type="spellStart"/>
      <w:r w:rsidR="0039475D"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Шаргородського</w:t>
      </w:r>
      <w:proofErr w:type="spellEnd"/>
      <w:r w:rsidRPr="00E8728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районів та міста Жмеринки</w:t>
      </w: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 отримана їх підтримка.</w:t>
      </w:r>
    </w:p>
    <w:p w:rsidR="007968F1" w:rsidRPr="00E87287" w:rsidRDefault="007968F1" w:rsidP="0062720A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872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 огляду на вищевикладене ми, депутати районної ради 7 скликання, просимо: </w:t>
      </w:r>
    </w:p>
    <w:p w:rsidR="007968F1" w:rsidRPr="00E87287" w:rsidRDefault="007968F1" w:rsidP="0062720A">
      <w:pPr>
        <w:pStyle w:val="20"/>
        <w:shd w:val="clear" w:color="auto" w:fill="auto"/>
        <w:spacing w:before="120" w:after="0" w:line="240" w:lineRule="auto"/>
        <w:ind w:right="-1"/>
        <w:rPr>
          <w:color w:val="000000" w:themeColor="text1"/>
          <w:sz w:val="28"/>
          <w:szCs w:val="28"/>
          <w:lang w:val="uk-UA"/>
        </w:rPr>
      </w:pPr>
      <w:r w:rsidRPr="00E87287">
        <w:rPr>
          <w:color w:val="000000" w:themeColor="text1"/>
          <w:sz w:val="28"/>
          <w:szCs w:val="28"/>
          <w:lang w:val="uk-UA"/>
        </w:rPr>
        <w:t>Ініціювати розгляд на засіданні міжвідомчої робочої групи питання про утворення  Жмеринського району Вінницької області у складі Жмерин</w:t>
      </w:r>
      <w:r w:rsidR="0039475D" w:rsidRPr="00E87287">
        <w:rPr>
          <w:color w:val="000000" w:themeColor="text1"/>
          <w:sz w:val="28"/>
          <w:szCs w:val="28"/>
          <w:lang w:val="uk-UA"/>
        </w:rPr>
        <w:t xml:space="preserve">ського, Барського, </w:t>
      </w:r>
      <w:proofErr w:type="spellStart"/>
      <w:r w:rsidR="0039475D" w:rsidRPr="00E87287">
        <w:rPr>
          <w:color w:val="000000" w:themeColor="text1"/>
          <w:sz w:val="28"/>
          <w:szCs w:val="28"/>
          <w:lang w:val="uk-UA"/>
        </w:rPr>
        <w:t>Шаргородського</w:t>
      </w:r>
      <w:proofErr w:type="spellEnd"/>
      <w:r w:rsidRPr="00E87287">
        <w:rPr>
          <w:color w:val="000000" w:themeColor="text1"/>
          <w:sz w:val="28"/>
          <w:szCs w:val="28"/>
          <w:lang w:val="uk-UA"/>
        </w:rPr>
        <w:t xml:space="preserve"> районів та міста Жмеринки.</w:t>
      </w:r>
    </w:p>
    <w:p w:rsidR="007968F1" w:rsidRPr="00E87287" w:rsidRDefault="007968F1" w:rsidP="0062720A">
      <w:pPr>
        <w:pStyle w:val="30"/>
        <w:keepLines/>
        <w:shd w:val="clear" w:color="auto" w:fill="auto"/>
        <w:spacing w:before="120" w:line="240" w:lineRule="auto"/>
        <w:ind w:left="3540" w:right="320"/>
        <w:rPr>
          <w:sz w:val="32"/>
          <w:szCs w:val="32"/>
          <w:lang w:val="uk-UA"/>
        </w:rPr>
      </w:pPr>
      <w:r w:rsidRPr="00E87287">
        <w:rPr>
          <w:spacing w:val="0"/>
          <w:sz w:val="28"/>
          <w:szCs w:val="28"/>
          <w:lang w:val="uk-UA"/>
        </w:rPr>
        <w:t>Схвалено рішенням 35 сесії  Жмеринської районної ради 7 скликання від 25.06.2020 р.</w:t>
      </w:r>
      <w:r w:rsidRPr="00E87287">
        <w:rPr>
          <w:sz w:val="32"/>
          <w:szCs w:val="32"/>
          <w:lang w:val="uk-UA"/>
        </w:rPr>
        <w:t xml:space="preserve"> </w:t>
      </w:r>
    </w:p>
    <w:p w:rsidR="007968F1" w:rsidRPr="00E87287" w:rsidRDefault="007968F1" w:rsidP="0062720A">
      <w:pPr>
        <w:spacing w:before="120" w:after="0" w:line="240" w:lineRule="auto"/>
        <w:rPr>
          <w:b/>
          <w:lang w:val="uk-UA"/>
        </w:rPr>
      </w:pPr>
    </w:p>
    <w:p w:rsidR="007968F1" w:rsidRPr="0062720A" w:rsidRDefault="007968F1" w:rsidP="00E87287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>Голова Жмеринської районної ради</w:t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87287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C80B8C" w:rsidRPr="0062720A" w:rsidRDefault="00C80B8C" w:rsidP="0062720A">
      <w:pPr>
        <w:spacing w:before="120" w:after="0" w:line="240" w:lineRule="auto"/>
        <w:rPr>
          <w:lang w:val="uk-UA"/>
        </w:rPr>
      </w:pPr>
    </w:p>
    <w:sectPr w:rsidR="00C80B8C" w:rsidRPr="0062720A" w:rsidSect="00703D47">
      <w:headerReference w:type="default" r:id="rId8"/>
      <w:pgSz w:w="11906" w:h="16838"/>
      <w:pgMar w:top="1134" w:right="850" w:bottom="1134" w:left="127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108" w:rsidRDefault="00653108" w:rsidP="00703D47">
      <w:pPr>
        <w:spacing w:after="0" w:line="240" w:lineRule="auto"/>
      </w:pPr>
      <w:r>
        <w:separator/>
      </w:r>
    </w:p>
  </w:endnote>
  <w:endnote w:type="continuationSeparator" w:id="0">
    <w:p w:rsidR="00653108" w:rsidRDefault="00653108" w:rsidP="00703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108" w:rsidRDefault="00653108" w:rsidP="00703D47">
      <w:pPr>
        <w:spacing w:after="0" w:line="240" w:lineRule="auto"/>
      </w:pPr>
      <w:r>
        <w:separator/>
      </w:r>
    </w:p>
  </w:footnote>
  <w:footnote w:type="continuationSeparator" w:id="0">
    <w:p w:rsidR="00653108" w:rsidRDefault="00653108" w:rsidP="00703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596931"/>
      <w:docPartObj>
        <w:docPartGallery w:val="Page Numbers (Top of Page)"/>
        <w:docPartUnique/>
      </w:docPartObj>
    </w:sdtPr>
    <w:sdtEndPr/>
    <w:sdtContent>
      <w:p w:rsidR="00703D47" w:rsidRDefault="00703D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4D07">
          <w:rPr>
            <w:noProof/>
          </w:rPr>
          <w:t>2</w:t>
        </w:r>
        <w:r>
          <w:fldChar w:fldCharType="end"/>
        </w:r>
      </w:p>
    </w:sdtContent>
  </w:sdt>
  <w:p w:rsidR="00703D47" w:rsidRDefault="00703D4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A1B17"/>
    <w:multiLevelType w:val="hybridMultilevel"/>
    <w:tmpl w:val="01B82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672D71"/>
    <w:multiLevelType w:val="hybridMultilevel"/>
    <w:tmpl w:val="C8341D88"/>
    <w:lvl w:ilvl="0" w:tplc="3B14BC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BB6A9F"/>
    <w:multiLevelType w:val="hybridMultilevel"/>
    <w:tmpl w:val="3D1A855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3416E1"/>
    <w:multiLevelType w:val="hybridMultilevel"/>
    <w:tmpl w:val="7EB464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68F1"/>
    <w:rsid w:val="000B0B7E"/>
    <w:rsid w:val="00265055"/>
    <w:rsid w:val="0039475D"/>
    <w:rsid w:val="004A3D65"/>
    <w:rsid w:val="00526CA6"/>
    <w:rsid w:val="0062720A"/>
    <w:rsid w:val="00653108"/>
    <w:rsid w:val="00703D47"/>
    <w:rsid w:val="007968F1"/>
    <w:rsid w:val="00926730"/>
    <w:rsid w:val="00984D07"/>
    <w:rsid w:val="00C80B8C"/>
    <w:rsid w:val="00E51AE3"/>
    <w:rsid w:val="00E8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6FC6AE-652C-4226-A243-F248A73B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6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7968F1"/>
    <w:rPr>
      <w:rFonts w:ascii="Times New Roman" w:eastAsia="Times New Roman" w:hAnsi="Times New Roman" w:cs="Times New Roman"/>
      <w:b/>
      <w:bCs/>
      <w:spacing w:val="6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968F1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pacing w:val="6"/>
      <w:sz w:val="17"/>
      <w:szCs w:val="17"/>
    </w:rPr>
  </w:style>
  <w:style w:type="paragraph" w:styleId="a4">
    <w:name w:val="List Paragraph"/>
    <w:basedOn w:val="a"/>
    <w:uiPriority w:val="34"/>
    <w:qFormat/>
    <w:rsid w:val="007968F1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7968F1"/>
    <w:rPr>
      <w:rFonts w:ascii="Times New Roman" w:eastAsia="Times New Roman" w:hAnsi="Times New Roman" w:cs="Times New Roman"/>
      <w:b/>
      <w:bCs/>
      <w:spacing w:val="5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968F1"/>
    <w:pPr>
      <w:widowControl w:val="0"/>
      <w:shd w:val="clear" w:color="auto" w:fill="FFFFFF"/>
      <w:spacing w:before="180" w:after="0" w:line="221" w:lineRule="exact"/>
      <w:jc w:val="center"/>
    </w:pPr>
    <w:rPr>
      <w:rFonts w:ascii="Times New Roman" w:eastAsia="Times New Roman" w:hAnsi="Times New Roman" w:cs="Times New Roman"/>
      <w:b/>
      <w:bCs/>
      <w:spacing w:val="5"/>
      <w:sz w:val="17"/>
      <w:szCs w:val="17"/>
    </w:rPr>
  </w:style>
  <w:style w:type="paragraph" w:styleId="a5">
    <w:name w:val="header"/>
    <w:basedOn w:val="a"/>
    <w:link w:val="a6"/>
    <w:uiPriority w:val="99"/>
    <w:unhideWhenUsed/>
    <w:rsid w:val="00703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D47"/>
  </w:style>
  <w:style w:type="paragraph" w:styleId="a7">
    <w:name w:val="footer"/>
    <w:basedOn w:val="a"/>
    <w:link w:val="a8"/>
    <w:uiPriority w:val="99"/>
    <w:unhideWhenUsed/>
    <w:rsid w:val="00703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D47"/>
  </w:style>
  <w:style w:type="paragraph" w:styleId="a9">
    <w:name w:val="Balloon Text"/>
    <w:basedOn w:val="a"/>
    <w:link w:val="aa"/>
    <w:uiPriority w:val="99"/>
    <w:semiHidden/>
    <w:unhideWhenUsed/>
    <w:rsid w:val="000B0B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B0B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2020-06-30T07:09:00Z</cp:lastPrinted>
  <dcterms:created xsi:type="dcterms:W3CDTF">2020-07-17T07:45:00Z</dcterms:created>
  <dcterms:modified xsi:type="dcterms:W3CDTF">2020-07-17T07:45:00Z</dcterms:modified>
</cp:coreProperties>
</file>